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10708" w:type="dxa"/>
        <w:tblInd w:w="-885" w:type="dxa"/>
        <w:tblLook w:val="04A0" w:firstRow="1" w:lastRow="0" w:firstColumn="1" w:lastColumn="0" w:noHBand="0" w:noVBand="1"/>
      </w:tblPr>
      <w:tblGrid>
        <w:gridCol w:w="5104"/>
        <w:gridCol w:w="5604"/>
      </w:tblGrid>
      <w:tr w:rsidR="00CB74FB" w:rsidRPr="00F01C75" w14:paraId="4A64AFE3" w14:textId="77777777" w:rsidTr="00EC7577">
        <w:tc>
          <w:tcPr>
            <w:tcW w:w="5104" w:type="dxa"/>
            <w:vAlign w:val="center"/>
          </w:tcPr>
          <w:p w14:paraId="19EDBA51" w14:textId="77777777" w:rsidR="00CB74FB" w:rsidRPr="00F01C75" w:rsidRDefault="00CB74FB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Wie war die Situation in Deutschland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nach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dem </w:t>
            </w:r>
            <w:r w:rsidRPr="00B41C24">
              <w:rPr>
                <w:rFonts w:ascii="Chalkboard" w:hAnsi="Chalkboard"/>
                <w:b/>
                <w:sz w:val="34"/>
                <w:szCs w:val="34"/>
                <w:u w:val="single"/>
                <w:lang w:val="de-DE"/>
              </w:rPr>
              <w:t>Ersten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Weltkrieg</w:t>
            </w:r>
            <w:r w:rsidR="00F01C75" w:rsidRPr="00F01C75">
              <w:rPr>
                <w:rFonts w:ascii="Chalkboard" w:hAnsi="Chalkboard"/>
                <w:sz w:val="34"/>
                <w:szCs w:val="34"/>
                <w:lang w:val="de-DE"/>
              </w:rPr>
              <w:t>?</w:t>
            </w:r>
          </w:p>
        </w:tc>
        <w:tc>
          <w:tcPr>
            <w:tcW w:w="5604" w:type="dxa"/>
            <w:vAlign w:val="center"/>
          </w:tcPr>
          <w:p w14:paraId="50117FE7" w14:textId="77777777" w:rsidR="00CB74FB" w:rsidRPr="00F01C75" w:rsidRDefault="00CB74FB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Erzähle von der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Kapitulation</w:t>
            </w:r>
            <w:r w:rsidR="00005427"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von Deutschland i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m 2. Weltkrieg</w:t>
            </w:r>
            <w:proofErr w:type="gramStart"/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.</w:t>
            </w:r>
            <w:proofErr w:type="gramEnd"/>
          </w:p>
        </w:tc>
      </w:tr>
      <w:tr w:rsidR="00CB74FB" w:rsidRPr="00F01C75" w14:paraId="50A76639" w14:textId="77777777" w:rsidTr="00EC7577">
        <w:tc>
          <w:tcPr>
            <w:tcW w:w="5104" w:type="dxa"/>
            <w:vAlign w:val="center"/>
          </w:tcPr>
          <w:p w14:paraId="13BC71AE" w14:textId="77777777" w:rsidR="00F01C75" w:rsidRPr="00F01C75" w:rsidRDefault="00F01C75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  <w:p w14:paraId="3F61EE5D" w14:textId="77777777" w:rsidR="00CB74FB" w:rsidRPr="00F01C75" w:rsidRDefault="00CB74FB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Wie kam Hitler an die Macht?</w:t>
            </w:r>
          </w:p>
          <w:p w14:paraId="2B022A92" w14:textId="77777777" w:rsidR="00F01C75" w:rsidRPr="00F01C75" w:rsidRDefault="00F01C75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</w:tc>
        <w:tc>
          <w:tcPr>
            <w:tcW w:w="5604" w:type="dxa"/>
            <w:vAlign w:val="center"/>
          </w:tcPr>
          <w:p w14:paraId="0D27F324" w14:textId="77777777" w:rsidR="00CB74FB" w:rsidRPr="00F01C75" w:rsidRDefault="00CB74FB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Was war der Kalte Krieg?</w:t>
            </w:r>
          </w:p>
        </w:tc>
      </w:tr>
      <w:tr w:rsidR="00CB74FB" w:rsidRPr="00F01C75" w14:paraId="27165378" w14:textId="77777777" w:rsidTr="00EC7577">
        <w:tc>
          <w:tcPr>
            <w:tcW w:w="5104" w:type="dxa"/>
            <w:vAlign w:val="center"/>
          </w:tcPr>
          <w:p w14:paraId="410970BF" w14:textId="77777777" w:rsidR="00CB74FB" w:rsidRPr="00F01C75" w:rsidRDefault="00F01C75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Die Nazis und die Verfolgung von Juden.</w:t>
            </w:r>
          </w:p>
        </w:tc>
        <w:tc>
          <w:tcPr>
            <w:tcW w:w="5604" w:type="dxa"/>
            <w:vAlign w:val="center"/>
          </w:tcPr>
          <w:p w14:paraId="223739A3" w14:textId="77777777" w:rsidR="00CB74FB" w:rsidRPr="00F01C75" w:rsidRDefault="00CB74FB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Erzähle von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Anne Frank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ODER</w:t>
            </w:r>
          </w:p>
          <w:p w14:paraId="3BAAEB6C" w14:textId="77777777" w:rsidR="00CB74FB" w:rsidRPr="00F01C75" w:rsidRDefault="00CB74FB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den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Geschwister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n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Scholl</w:t>
            </w:r>
            <w:r w:rsidR="00F01C75"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.</w:t>
            </w:r>
          </w:p>
        </w:tc>
      </w:tr>
      <w:tr w:rsidR="00CB74FB" w:rsidRPr="00F01C75" w14:paraId="4B986353" w14:textId="77777777" w:rsidTr="00EC7577">
        <w:tc>
          <w:tcPr>
            <w:tcW w:w="5104" w:type="dxa"/>
            <w:vAlign w:val="center"/>
          </w:tcPr>
          <w:p w14:paraId="1E8CF624" w14:textId="77777777" w:rsidR="00F01C75" w:rsidRPr="00F01C75" w:rsidRDefault="00F01C75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  <w:p w14:paraId="20CB8ADD" w14:textId="77777777" w:rsidR="00CB74FB" w:rsidRPr="00F01C75" w:rsidRDefault="00F01C75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Der </w:t>
            </w:r>
            <w:r>
              <w:rPr>
                <w:rFonts w:ascii="Chalkboard" w:hAnsi="Chalkboard"/>
                <w:b/>
                <w:sz w:val="34"/>
                <w:szCs w:val="34"/>
                <w:lang w:val="de-DE"/>
              </w:rPr>
              <w:t>Zweite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Weltkrieg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.</w:t>
            </w:r>
          </w:p>
          <w:p w14:paraId="3B9AF436" w14:textId="77777777" w:rsidR="00F01C75" w:rsidRPr="00F01C75" w:rsidRDefault="00F01C75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</w:tc>
        <w:tc>
          <w:tcPr>
            <w:tcW w:w="5604" w:type="dxa"/>
            <w:vAlign w:val="center"/>
          </w:tcPr>
          <w:p w14:paraId="429790BC" w14:textId="77777777" w:rsidR="00CB74FB" w:rsidRPr="00F01C75" w:rsidRDefault="00005427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Wie endete der</w:t>
            </w:r>
            <w:r w:rsidR="00CB74FB"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Krieg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?</w:t>
            </w:r>
          </w:p>
        </w:tc>
      </w:tr>
      <w:tr w:rsidR="00CB74FB" w:rsidRPr="00F01C75" w14:paraId="3AC265F9" w14:textId="77777777" w:rsidTr="00EC7577">
        <w:tc>
          <w:tcPr>
            <w:tcW w:w="5104" w:type="dxa"/>
            <w:vAlign w:val="center"/>
          </w:tcPr>
          <w:p w14:paraId="302737A0" w14:textId="77777777" w:rsidR="00CB74FB" w:rsidRPr="00F01C75" w:rsidRDefault="00005427" w:rsidP="0000542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Was passierte </w:t>
            </w:r>
            <w:r w:rsidRPr="00B41C24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nach dem </w:t>
            </w:r>
            <w:r w:rsidRPr="00B41C24">
              <w:rPr>
                <w:rFonts w:ascii="Chalkboard" w:hAnsi="Chalkboard"/>
                <w:b/>
                <w:sz w:val="34"/>
                <w:szCs w:val="34"/>
                <w:u w:val="single"/>
                <w:lang w:val="de-DE"/>
              </w:rPr>
              <w:t>Zweiten</w:t>
            </w:r>
            <w:r w:rsidRPr="00B41C24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Weltkrieg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?</w:t>
            </w:r>
          </w:p>
        </w:tc>
        <w:tc>
          <w:tcPr>
            <w:tcW w:w="5604" w:type="dxa"/>
            <w:vAlign w:val="center"/>
          </w:tcPr>
          <w:p w14:paraId="6B8DD21C" w14:textId="77777777" w:rsidR="00CB74FB" w:rsidRPr="00F01C75" w:rsidRDefault="00EC7577" w:rsidP="00EC7577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Über welche Themen schrieben deutsche Autoren nach dem Zweiten Weltkrieg? (Trümmerliteratur)</w:t>
            </w:r>
          </w:p>
        </w:tc>
      </w:tr>
    </w:tbl>
    <w:p w14:paraId="4ECEC737" w14:textId="77777777" w:rsidR="0016762F" w:rsidRPr="00F01C75" w:rsidRDefault="0016762F">
      <w:pPr>
        <w:rPr>
          <w:rFonts w:ascii="Chalkboard" w:hAnsi="Chalkboard"/>
          <w:sz w:val="34"/>
          <w:szCs w:val="34"/>
          <w:lang w:val="de-DE"/>
        </w:rPr>
      </w:pPr>
    </w:p>
    <w:p w14:paraId="6DBD66F0" w14:textId="77777777" w:rsidR="00F01C75" w:rsidRDefault="00F01C75">
      <w:pPr>
        <w:rPr>
          <w:rFonts w:ascii="Chalkboard" w:hAnsi="Chalkboard"/>
          <w:sz w:val="34"/>
          <w:szCs w:val="34"/>
          <w:lang w:val="de-DE"/>
        </w:rPr>
      </w:pPr>
    </w:p>
    <w:p w14:paraId="1622FCDA" w14:textId="77777777" w:rsidR="00F01C75" w:rsidRDefault="00F01C75">
      <w:pPr>
        <w:rPr>
          <w:rFonts w:ascii="Chalkboard" w:hAnsi="Chalkboard"/>
          <w:sz w:val="34"/>
          <w:szCs w:val="34"/>
          <w:lang w:val="de-DE"/>
        </w:rPr>
      </w:pPr>
    </w:p>
    <w:p w14:paraId="574AEDD1" w14:textId="77777777" w:rsidR="00F01C75" w:rsidRPr="00F01C75" w:rsidRDefault="00F01C75">
      <w:pPr>
        <w:rPr>
          <w:rFonts w:ascii="Chalkboard" w:hAnsi="Chalkboard"/>
          <w:sz w:val="34"/>
          <w:szCs w:val="34"/>
          <w:lang w:val="de-DE"/>
        </w:rPr>
      </w:pPr>
    </w:p>
    <w:tbl>
      <w:tblPr>
        <w:tblStyle w:val="Tabellrutenett"/>
        <w:tblW w:w="10708" w:type="dxa"/>
        <w:tblInd w:w="-885" w:type="dxa"/>
        <w:tblLook w:val="04A0" w:firstRow="1" w:lastRow="0" w:firstColumn="1" w:lastColumn="0" w:noHBand="0" w:noVBand="1"/>
      </w:tblPr>
      <w:tblGrid>
        <w:gridCol w:w="5104"/>
        <w:gridCol w:w="5604"/>
      </w:tblGrid>
      <w:tr w:rsidR="00B41C24" w:rsidRPr="00F01C75" w14:paraId="1843598E" w14:textId="77777777" w:rsidTr="00B41C24">
        <w:tc>
          <w:tcPr>
            <w:tcW w:w="5104" w:type="dxa"/>
            <w:vAlign w:val="center"/>
          </w:tcPr>
          <w:p w14:paraId="709254B9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Wie war die Situation in Deutschland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nach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dem </w:t>
            </w:r>
            <w:r w:rsidRPr="00B41C24">
              <w:rPr>
                <w:rFonts w:ascii="Chalkboard" w:hAnsi="Chalkboard"/>
                <w:b/>
                <w:sz w:val="34"/>
                <w:szCs w:val="34"/>
                <w:u w:val="single"/>
                <w:lang w:val="de-DE"/>
              </w:rPr>
              <w:t>Ersten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Weltkrieg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?</w:t>
            </w:r>
          </w:p>
        </w:tc>
        <w:tc>
          <w:tcPr>
            <w:tcW w:w="5604" w:type="dxa"/>
            <w:vAlign w:val="center"/>
          </w:tcPr>
          <w:p w14:paraId="38C92954" w14:textId="77777777" w:rsidR="00B41C24" w:rsidRPr="00F01C75" w:rsidRDefault="00B41C24" w:rsidP="00F01C75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bookmarkStart w:id="0" w:name="_GoBack"/>
            <w:bookmarkEnd w:id="0"/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Erzähle von der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Kapitulation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von Deutschland im 2. Weltkrieg</w:t>
            </w:r>
            <w:proofErr w:type="gramStart"/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.</w:t>
            </w:r>
            <w:proofErr w:type="gramEnd"/>
          </w:p>
        </w:tc>
      </w:tr>
      <w:tr w:rsidR="00B41C24" w:rsidRPr="00F01C75" w14:paraId="29DFDAE7" w14:textId="77777777" w:rsidTr="00B41C24">
        <w:tc>
          <w:tcPr>
            <w:tcW w:w="5104" w:type="dxa"/>
            <w:vAlign w:val="center"/>
          </w:tcPr>
          <w:p w14:paraId="6ACF4E7C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  <w:p w14:paraId="2E02EA34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Wie kam Hitler an die Macht?</w:t>
            </w:r>
          </w:p>
          <w:p w14:paraId="40DF89CF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</w:tc>
        <w:tc>
          <w:tcPr>
            <w:tcW w:w="5604" w:type="dxa"/>
            <w:vAlign w:val="center"/>
          </w:tcPr>
          <w:p w14:paraId="5AB69786" w14:textId="77777777" w:rsidR="00B41C24" w:rsidRPr="00F01C75" w:rsidRDefault="00B41C24" w:rsidP="00F01C75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Was war der Kalte Krieg?</w:t>
            </w:r>
          </w:p>
        </w:tc>
      </w:tr>
      <w:tr w:rsidR="00B41C24" w:rsidRPr="00F01C75" w14:paraId="46FF84E3" w14:textId="77777777" w:rsidTr="00B41C24">
        <w:tc>
          <w:tcPr>
            <w:tcW w:w="5104" w:type="dxa"/>
            <w:vAlign w:val="center"/>
          </w:tcPr>
          <w:p w14:paraId="0BDDA6FD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Die Nazis und die Verfolgung von Juden.</w:t>
            </w:r>
          </w:p>
        </w:tc>
        <w:tc>
          <w:tcPr>
            <w:tcW w:w="5604" w:type="dxa"/>
            <w:vAlign w:val="center"/>
          </w:tcPr>
          <w:p w14:paraId="515BEDEF" w14:textId="77777777" w:rsidR="00B41C24" w:rsidRPr="00F01C75" w:rsidRDefault="00B41C24" w:rsidP="00F01C75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Erzähle von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Anne Frank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 ODER</w:t>
            </w:r>
          </w:p>
          <w:p w14:paraId="4EC3C23D" w14:textId="77777777" w:rsidR="00B41C24" w:rsidRPr="00F01C75" w:rsidRDefault="00B41C24" w:rsidP="00F01C75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den 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>Geschwister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n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Scholl.</w:t>
            </w:r>
          </w:p>
        </w:tc>
      </w:tr>
      <w:tr w:rsidR="00B41C24" w:rsidRPr="00F01C75" w14:paraId="68B300FC" w14:textId="77777777" w:rsidTr="00B41C24">
        <w:tc>
          <w:tcPr>
            <w:tcW w:w="5104" w:type="dxa"/>
            <w:vAlign w:val="center"/>
          </w:tcPr>
          <w:p w14:paraId="5399D36D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  <w:p w14:paraId="4F50EA11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Der </w:t>
            </w:r>
            <w:r>
              <w:rPr>
                <w:rFonts w:ascii="Chalkboard" w:hAnsi="Chalkboard"/>
                <w:b/>
                <w:sz w:val="34"/>
                <w:szCs w:val="34"/>
                <w:lang w:val="de-DE"/>
              </w:rPr>
              <w:t>Zweite</w:t>
            </w:r>
            <w:r w:rsidRPr="00F01C75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Weltkrieg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.</w:t>
            </w:r>
          </w:p>
          <w:p w14:paraId="6E307679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</w:p>
        </w:tc>
        <w:tc>
          <w:tcPr>
            <w:tcW w:w="5604" w:type="dxa"/>
            <w:vAlign w:val="center"/>
          </w:tcPr>
          <w:p w14:paraId="543DFA2A" w14:textId="77777777" w:rsidR="00B41C24" w:rsidRPr="00F01C75" w:rsidRDefault="00B41C24" w:rsidP="00F01C75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Wie endete der Krieg?</w:t>
            </w:r>
          </w:p>
        </w:tc>
      </w:tr>
      <w:tr w:rsidR="00B41C24" w:rsidRPr="00F01C75" w14:paraId="3BABF1DB" w14:textId="77777777" w:rsidTr="00B41C24">
        <w:tc>
          <w:tcPr>
            <w:tcW w:w="5104" w:type="dxa"/>
            <w:vAlign w:val="center"/>
          </w:tcPr>
          <w:p w14:paraId="3639BAAF" w14:textId="77777777" w:rsidR="00B41C24" w:rsidRPr="00F01C75" w:rsidRDefault="00B41C24" w:rsidP="00FD7DDD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 xml:space="preserve">Was passierte </w:t>
            </w:r>
            <w:r w:rsidRPr="00B41C24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nach dem </w:t>
            </w:r>
            <w:r w:rsidRPr="00B41C24">
              <w:rPr>
                <w:rFonts w:ascii="Chalkboard" w:hAnsi="Chalkboard"/>
                <w:b/>
                <w:sz w:val="34"/>
                <w:szCs w:val="34"/>
                <w:u w:val="single"/>
                <w:lang w:val="de-DE"/>
              </w:rPr>
              <w:t>Zweiten</w:t>
            </w:r>
            <w:r w:rsidRPr="00B41C24">
              <w:rPr>
                <w:rFonts w:ascii="Chalkboard" w:hAnsi="Chalkboard"/>
                <w:b/>
                <w:sz w:val="34"/>
                <w:szCs w:val="34"/>
                <w:lang w:val="de-DE"/>
              </w:rPr>
              <w:t xml:space="preserve"> Weltkrieg</w:t>
            </w: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?</w:t>
            </w:r>
          </w:p>
        </w:tc>
        <w:tc>
          <w:tcPr>
            <w:tcW w:w="5604" w:type="dxa"/>
            <w:vAlign w:val="center"/>
          </w:tcPr>
          <w:p w14:paraId="5FBB9E12" w14:textId="77777777" w:rsidR="00B41C24" w:rsidRPr="00F01C75" w:rsidRDefault="00B41C24" w:rsidP="00F01C75">
            <w:pPr>
              <w:jc w:val="center"/>
              <w:rPr>
                <w:rFonts w:ascii="Chalkboard" w:hAnsi="Chalkboard"/>
                <w:sz w:val="34"/>
                <w:szCs w:val="34"/>
                <w:lang w:val="de-DE"/>
              </w:rPr>
            </w:pPr>
            <w:r w:rsidRPr="00F01C75">
              <w:rPr>
                <w:rFonts w:ascii="Chalkboard" w:hAnsi="Chalkboard"/>
                <w:sz w:val="34"/>
                <w:szCs w:val="34"/>
                <w:lang w:val="de-DE"/>
              </w:rPr>
              <w:t>Über welche Themen schrieben deutsche Autoren nach dem Zweiten Weltkrieg? (Trümmerliteratur)</w:t>
            </w:r>
          </w:p>
        </w:tc>
      </w:tr>
    </w:tbl>
    <w:p w14:paraId="4E6A25D1" w14:textId="77777777" w:rsidR="00F01C75" w:rsidRPr="00F01C75" w:rsidRDefault="00F01C75">
      <w:pPr>
        <w:rPr>
          <w:rFonts w:ascii="Chalkboard" w:hAnsi="Chalkboard"/>
          <w:sz w:val="34"/>
          <w:szCs w:val="34"/>
          <w:lang w:val="de-DE"/>
        </w:rPr>
      </w:pPr>
    </w:p>
    <w:sectPr w:rsidR="00F01C75" w:rsidRPr="00F01C75" w:rsidSect="00F01C75">
      <w:pgSz w:w="11900" w:h="16840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4FB"/>
    <w:rsid w:val="00005427"/>
    <w:rsid w:val="0016762F"/>
    <w:rsid w:val="00B41C24"/>
    <w:rsid w:val="00CB74FB"/>
    <w:rsid w:val="00EC7577"/>
    <w:rsid w:val="00F0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C18E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CB7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CB7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147</Words>
  <Characters>780</Characters>
  <Application>Microsoft Macintosh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dc:description/>
  <cp:lastModifiedBy>Isabel</cp:lastModifiedBy>
  <cp:revision>2</cp:revision>
  <dcterms:created xsi:type="dcterms:W3CDTF">2015-11-04T17:10:00Z</dcterms:created>
  <dcterms:modified xsi:type="dcterms:W3CDTF">2015-11-05T12:39:00Z</dcterms:modified>
</cp:coreProperties>
</file>